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B9" w:rsidRPr="00F539B9" w:rsidRDefault="00F539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39B9">
        <w:rPr>
          <w:rFonts w:ascii="TH SarabunIT๙" w:hAnsi="TH SarabunIT๙" w:cs="TH SarabunIT๙"/>
          <w:b/>
          <w:bCs/>
          <w:sz w:val="32"/>
          <w:szCs w:val="32"/>
        </w:rPr>
        <w:t xml:space="preserve">O33 </w:t>
      </w:r>
      <w:r w:rsidRPr="00F539B9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การเปิดโอกาสให้เกิดการมีส่วนร่วม</w:t>
      </w:r>
      <w:r w:rsidRPr="00F539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54B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ขององค์การบริหารส่วนตำบลเมืองยาง</w:t>
      </w:r>
    </w:p>
    <w:p w:rsidR="00F539B9" w:rsidRDefault="00F539B9" w:rsidP="00F539B9">
      <w:pPr>
        <w:spacing w:after="0"/>
        <w:ind w:firstLine="1440"/>
        <w:jc w:val="thaiDistribute"/>
      </w:pPr>
      <w:r w:rsidRPr="00F539B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4D694347" wp14:editId="5A46D887">
            <wp:simplePos x="0" y="0"/>
            <wp:positionH relativeFrom="column">
              <wp:posOffset>-15742</wp:posOffset>
            </wp:positionH>
            <wp:positionV relativeFrom="paragraph">
              <wp:posOffset>2680959</wp:posOffset>
            </wp:positionV>
            <wp:extent cx="6196965" cy="3494405"/>
            <wp:effectExtent l="0" t="0" r="0" b="0"/>
            <wp:wrapTight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ight>
            <wp:docPr id="4" name="รูปภาพ 4" descr="D:\A pictures เมืองยาง\ประชุม -กองทุน 64\ประชุมอนุฯ 21-1-64\ประชุมคณะอนุ ltc_๒๑๐๑๒๑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 pictures เมืองยาง\ประชุม -กองทุน 64\ประชุมอนุฯ 21-1-64\ประชุมคณะอนุ ltc_๒๑๐๑๒๑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B9"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เนินงานตามภารกิจหลักของ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องค์การบริหารส่วนตำบลเมืองยาง </w:t>
      </w:r>
      <w:r w:rsidRPr="00F539B9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ส่งเสริมให้ผู้แทนเครือข่าย โรงพยาบาล หน่วยงาน องค์กรวิชาชีพ รวมทั้งประชาชนหรือผู้มีส่วนได้ส่วนเสียเข้า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มามีส่วนร่วมในการด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เนินงาน ตามหลักการบริหารกิจการบ้านเมืองที่ดี โดยเปิดโอกาสให้ประชาชนหรือผู้มี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ส่วนได้ส่วนเสียเข้ามามีส่วนร่วมในขั้นตอน/กระบวนการต่างๆ ซึ่งตั้งแต่การเปิดโอกาสให้ร่วมแสดงความ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คิดเห็นต่อการด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เนินกิจกรรม/โครงการ ร่วมจัดท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แผนงาน/วางแผน ร่วมดำ</w:t>
      </w:r>
      <w:r w:rsidRPr="00F539B9">
        <w:rPr>
          <w:rFonts w:ascii="TH SarabunIT๙" w:hAnsi="TH SarabunIT๙" w:cs="TH SarabunIT๙"/>
          <w:sz w:val="32"/>
          <w:szCs w:val="32"/>
          <w:cs/>
        </w:rPr>
        <w:t>เนินการ ไปจนถึงร่วมตรวจสอบ/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ติดตามประเมินผล เพื่อเป็นการสร้างความโปร่งใสในการด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เนินงาน เพิ่มคุณภาพการตัดสินใจของหน่วยงานให้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ดีขึ้น รวมทั้งน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ความต้องการของประชาชนหรือผู้มีส่วนได้ส่วนเสียมาเป็นข้อมูล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ประกอบในการก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หนด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นโยบาย ยุทธศาสตร์ การจัดสรรทรัพยากร การแก้ปัญหา การปรับปรุงการด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39B9">
        <w:rPr>
          <w:rFonts w:ascii="TH SarabunIT๙" w:hAnsi="TH SarabunIT๙" w:cs="TH SarabunIT๙"/>
          <w:sz w:val="32"/>
          <w:szCs w:val="32"/>
          <w:cs/>
        </w:rPr>
        <w:t>เนินงาน และผลักดันยุทธศาสตร์</w:t>
      </w:r>
      <w:r w:rsidRPr="00F539B9">
        <w:rPr>
          <w:rFonts w:ascii="TH SarabunIT๙" w:hAnsi="TH SarabunIT๙" w:cs="TH SarabunIT๙"/>
          <w:sz w:val="32"/>
          <w:szCs w:val="32"/>
        </w:rPr>
        <w:t xml:space="preserve"> </w:t>
      </w:r>
      <w:r w:rsidRPr="00F539B9">
        <w:rPr>
          <w:rFonts w:ascii="TH SarabunIT๙" w:hAnsi="TH SarabunIT๙" w:cs="TH SarabunIT๙"/>
          <w:sz w:val="32"/>
          <w:szCs w:val="32"/>
          <w:cs/>
        </w:rPr>
        <w:t>เพื่อแปลงนโยบายไปสู่การปฏิบัติ</w:t>
      </w:r>
      <w:r>
        <w:t xml:space="preserve"> </w:t>
      </w:r>
    </w:p>
    <w:p w:rsidR="00F539B9" w:rsidRDefault="00F539B9" w:rsidP="00F539B9">
      <w:pPr>
        <w:spacing w:after="0"/>
        <w:ind w:firstLine="1440"/>
        <w:jc w:val="thaiDistribute"/>
      </w:pPr>
    </w:p>
    <w:p w:rsidR="00F539B9" w:rsidRPr="00F354B2" w:rsidRDefault="002D3D95" w:rsidP="00F539B9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4B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องค์การบริหารส่วนตำบลเมืองยาง ได้เปิดโอกาส</w:t>
      </w:r>
      <w:r w:rsidR="00F539B9" w:rsidRPr="00F354B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F539B9" w:rsidRPr="00F354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การมีส่วนร่วมในการดำเนินการจัดทำแผนสุขภาพชุมชนตำบลเมืองยาง ประจำปี 2564 </w:t>
      </w:r>
      <w:bookmarkStart w:id="0" w:name="_GoBack"/>
      <w:bookmarkEnd w:id="0"/>
    </w:p>
    <w:p w:rsidR="008469FA" w:rsidRDefault="00F539B9" w:rsidP="00F539B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69FA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9264" behindDoc="1" locked="0" layoutInCell="1" allowOverlap="1" wp14:anchorId="04DDF3B2" wp14:editId="51DAAF62">
            <wp:simplePos x="0" y="0"/>
            <wp:positionH relativeFrom="column">
              <wp:posOffset>45405</wp:posOffset>
            </wp:positionH>
            <wp:positionV relativeFrom="paragraph">
              <wp:posOffset>4078878</wp:posOffset>
            </wp:positionV>
            <wp:extent cx="6196965" cy="3494405"/>
            <wp:effectExtent l="0" t="0" r="0" b="0"/>
            <wp:wrapTight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ight>
            <wp:docPr id="3" name="รูปภาพ 3" descr="D:\A pictures เมืองยาง\ประชุม -กองทุน 64\ประชุมอนุฯ 21-1-64\ประชุมคณะอนุ ltc_๒๑๐๑๒๑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 pictures เมืองยาง\ประชุม -กองทุน 64\ประชุมอนุฯ 21-1-64\ประชุมคณะอนุ ltc_๒๑๐๑๒๑_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B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510E6592" wp14:editId="305B7B77">
            <wp:simplePos x="0" y="0"/>
            <wp:positionH relativeFrom="column">
              <wp:posOffset>46996</wp:posOffset>
            </wp:positionH>
            <wp:positionV relativeFrom="paragraph">
              <wp:posOffset>-480</wp:posOffset>
            </wp:positionV>
            <wp:extent cx="6196965" cy="3494405"/>
            <wp:effectExtent l="0" t="0" r="0" b="0"/>
            <wp:wrapTight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ight>
            <wp:docPr id="2" name="รูปภาพ 2" descr="D:\A pictures เมืองยาง\ประชุม -กองทุน 64\ประชุมอนุฯ 21-1-64\ประชุมคณะอนุ ltc_๒๑๐๑๒๑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pictures เมืองยาง\ประชุม -กองทุน 64\ประชุมอนุฯ 21-1-64\ประชุมคณะอนุ ltc_๒๑๐๑๒๑_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9FA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014A1" w:rsidRPr="00C336B9" w:rsidRDefault="00BA13A6">
      <w:pPr>
        <w:rPr>
          <w:rFonts w:ascii="TH SarabunIT๙" w:hAnsi="TH SarabunIT๙" w:cs="TH SarabunIT๙"/>
          <w:sz w:val="32"/>
          <w:szCs w:val="32"/>
        </w:rPr>
      </w:pPr>
      <w:r w:rsidRPr="00BA13A6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100498</wp:posOffset>
            </wp:positionH>
            <wp:positionV relativeFrom="paragraph">
              <wp:posOffset>4525560</wp:posOffset>
            </wp:positionV>
            <wp:extent cx="6196965" cy="3494747"/>
            <wp:effectExtent l="0" t="0" r="0" b="0"/>
            <wp:wrapTight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ight>
            <wp:docPr id="1" name="รูปภาพ 1" descr="D:\A pictures เมืองยาง\ประชุม -กองทุน 64\ประชุมอนุฯ 21-1-64\ประชุมคณะอนุ ltc_๒๑๐๑๒๑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pictures เมืองยาง\ประชุม -กองทุน 64\ประชุมอนุฯ 21-1-64\ประชุมคณะอนุ ltc_๒๑๐๑๒๑_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9FA" w:rsidRPr="008469FA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5FEDD0BE" wp14:editId="416E003C">
            <wp:simplePos x="0" y="0"/>
            <wp:positionH relativeFrom="column">
              <wp:posOffset>100079</wp:posOffset>
            </wp:positionH>
            <wp:positionV relativeFrom="paragraph">
              <wp:posOffset>436037</wp:posOffset>
            </wp:positionV>
            <wp:extent cx="6196965" cy="3494747"/>
            <wp:effectExtent l="0" t="0" r="0" b="0"/>
            <wp:wrapTight wrapText="bothSides">
              <wp:wrapPolygon edited="0">
                <wp:start x="0" y="0"/>
                <wp:lineTo x="0" y="21431"/>
                <wp:lineTo x="21514" y="21431"/>
                <wp:lineTo x="21514" y="0"/>
                <wp:lineTo x="0" y="0"/>
              </wp:wrapPolygon>
            </wp:wrapTight>
            <wp:docPr id="5" name="รูปภาพ 5" descr="D:\A pictures เมืองยาง\ประชุม -กองทุน 64\ประชุมอนุฯ 21-1-64\ประชุมคณะอนุ ltc_๒๑๐๑๒๑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 pictures เมืองยาง\ประชุม -กองทุน 64\ประชุมอนุฯ 21-1-64\ประชุมคณะอนุ ltc_๒๑๐๑๒๑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349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4A1" w:rsidRPr="00C336B9" w:rsidSect="00C336B9">
      <w:pgSz w:w="12240" w:h="15840" w:code="1"/>
      <w:pgMar w:top="1440" w:right="104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9"/>
    <w:rsid w:val="00246F33"/>
    <w:rsid w:val="002D3D95"/>
    <w:rsid w:val="004835E4"/>
    <w:rsid w:val="004C27C0"/>
    <w:rsid w:val="00621214"/>
    <w:rsid w:val="00827851"/>
    <w:rsid w:val="008469FA"/>
    <w:rsid w:val="00B0648D"/>
    <w:rsid w:val="00BA13A6"/>
    <w:rsid w:val="00C336B9"/>
    <w:rsid w:val="00E07314"/>
    <w:rsid w:val="00E3207E"/>
    <w:rsid w:val="00F354B2"/>
    <w:rsid w:val="00F539B9"/>
    <w:rsid w:val="00F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0CC3D-52A6-46DB-8A42-2A76028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2021-03-16T02:59:00Z</dcterms:created>
  <dcterms:modified xsi:type="dcterms:W3CDTF">2021-03-16T03:52:00Z</dcterms:modified>
</cp:coreProperties>
</file>